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b/>
          <w:bCs/>
          <w:sz w:val="28"/>
          <w:szCs w:val="28"/>
        </w:rPr>
      </w:pPr>
      <w:bookmarkStart w:id="0" w:name="_GoBack"/>
      <w:bookmarkEnd w:id="0"/>
      <w:r>
        <w:rPr>
          <w:rFonts w:hint="eastAsia"/>
          <w:b/>
          <w:bCs/>
          <w:sz w:val="28"/>
          <w:szCs w:val="28"/>
        </w:rPr>
        <w:t>附：</w:t>
      </w:r>
    </w:p>
    <w:p>
      <w:pPr>
        <w:jc w:val="center"/>
        <w:rPr>
          <w:b/>
          <w:bCs/>
          <w:sz w:val="36"/>
          <w:szCs w:val="36"/>
        </w:rPr>
      </w:pPr>
      <w:r>
        <w:rPr>
          <w:rFonts w:hint="eastAsia"/>
          <w:b/>
          <w:bCs/>
          <w:sz w:val="36"/>
          <w:szCs w:val="36"/>
        </w:rPr>
        <w:t>房屋租赁合同（范本）</w:t>
      </w:r>
    </w:p>
    <w:p>
      <w:pPr>
        <w:spacing w:line="240" w:lineRule="exact"/>
        <w:jc w:val="center"/>
        <w:rPr>
          <w:b/>
          <w:bCs/>
          <w:sz w:val="44"/>
          <w:szCs w:val="44"/>
        </w:rPr>
      </w:pPr>
    </w:p>
    <w:p>
      <w:pPr>
        <w:spacing w:line="400" w:lineRule="exact"/>
        <w:rPr>
          <w:sz w:val="24"/>
        </w:rPr>
      </w:pPr>
      <w:r>
        <w:rPr>
          <w:rFonts w:hint="eastAsia"/>
          <w:sz w:val="24"/>
        </w:rPr>
        <w:t>出租方：十堰市城市公交集团有限公司（以下简称甲方）</w:t>
      </w:r>
    </w:p>
    <w:p>
      <w:pPr>
        <w:spacing w:line="400" w:lineRule="exact"/>
        <w:rPr>
          <w:sz w:val="24"/>
        </w:rPr>
      </w:pPr>
      <w:r>
        <w:rPr>
          <w:rFonts w:hint="eastAsia"/>
          <w:sz w:val="24"/>
        </w:rPr>
        <w:t>承租方：                          （以下简称乙方）</w:t>
      </w:r>
    </w:p>
    <w:p>
      <w:pPr>
        <w:pStyle w:val="15"/>
        <w:spacing w:line="400" w:lineRule="exact"/>
        <w:rPr>
          <w:sz w:val="24"/>
        </w:rPr>
      </w:pPr>
      <w:r>
        <w:rPr>
          <w:rFonts w:hint="eastAsia"/>
          <w:sz w:val="24"/>
        </w:rPr>
        <w:t>根据《中华人民共和国民法典》及相关法律法规的规定，甲、乙双方在平等自愿、协商一致的基础上，就甲方房屋出租给乙方使用，达成以下协议，订立本合同。</w:t>
      </w:r>
    </w:p>
    <w:p>
      <w:pPr>
        <w:numPr>
          <w:ilvl w:val="0"/>
          <w:numId w:val="1"/>
        </w:numPr>
        <w:spacing w:line="400" w:lineRule="exact"/>
        <w:rPr>
          <w:sz w:val="24"/>
        </w:rPr>
      </w:pPr>
      <w:r>
        <w:rPr>
          <w:rFonts w:hint="eastAsia"/>
          <w:sz w:val="24"/>
        </w:rPr>
        <w:t>房屋状况，租赁期限、费用及交纳方式：</w:t>
      </w:r>
    </w:p>
    <w:p>
      <w:pPr>
        <w:spacing w:line="400" w:lineRule="exact"/>
        <w:ind w:firstLineChars="200" w:firstLine="480"/>
        <w:rPr>
          <w:sz w:val="24"/>
        </w:rPr>
      </w:pPr>
      <w:r>
        <w:rPr>
          <w:rFonts w:hint="eastAsia"/>
          <w:sz w:val="24"/>
        </w:rPr>
        <w:t>1、租赁房屋座落于十堰市_____________区________路_______号。房屋_______间，使用面积_______平方米。</w:t>
      </w:r>
    </w:p>
    <w:p>
      <w:pPr>
        <w:spacing w:line="400" w:lineRule="exact"/>
        <w:ind w:firstLineChars="200" w:firstLine="480"/>
        <w:rPr>
          <w:sz w:val="24"/>
        </w:rPr>
      </w:pPr>
      <w:r>
        <w:rPr>
          <w:rFonts w:hint="eastAsia"/>
          <w:sz w:val="24"/>
        </w:rPr>
        <w:t>2、租赁期限为_________年。自_______年______月_____日起至_______年______月______日止。</w:t>
      </w:r>
    </w:p>
    <w:p>
      <w:pPr>
        <w:spacing w:line="400" w:lineRule="exact"/>
        <w:ind w:firstLineChars="200" w:firstLine="480"/>
        <w:rPr>
          <w:sz w:val="24"/>
        </w:rPr>
      </w:pPr>
      <w:r>
        <w:rPr>
          <w:rFonts w:hint="eastAsia"/>
          <w:sz w:val="24"/>
        </w:rPr>
        <w:t>3、租赁房屋用途_______</w:t>
      </w:r>
      <w:r>
        <w:rPr>
          <w:rFonts w:hint="eastAsia"/>
          <w:sz w:val="24"/>
          <w:u w:val="single"/>
        </w:rPr>
        <w:t xml:space="preserve">         </w:t>
      </w:r>
      <w:r>
        <w:rPr>
          <w:rFonts w:hint="eastAsia"/>
          <w:sz w:val="24"/>
        </w:rPr>
        <w:t>_ 使用。</w:t>
      </w:r>
    </w:p>
    <w:p>
      <w:pPr>
        <w:spacing w:line="400" w:lineRule="exact"/>
        <w:rPr>
          <w:sz w:val="24"/>
        </w:rPr>
      </w:pPr>
      <w:r>
        <w:rPr>
          <w:rFonts w:hint="eastAsia"/>
          <w:sz w:val="24"/>
        </w:rPr>
        <w:t xml:space="preserve">    4、租金每月</w:t>
      </w:r>
      <w:r>
        <w:rPr>
          <w:rFonts w:hint="eastAsia"/>
          <w:sz w:val="24"/>
          <w:u w:val="single"/>
        </w:rPr>
        <w:t xml:space="preserve">         </w:t>
      </w:r>
      <w:r>
        <w:rPr>
          <w:rFonts w:hint="eastAsia"/>
          <w:sz w:val="24"/>
        </w:rPr>
        <w:t>元，共计（大写）</w:t>
      </w:r>
      <w:r>
        <w:rPr>
          <w:rFonts w:hint="eastAsia"/>
          <w:sz w:val="24"/>
          <w:u w:val="single"/>
        </w:rPr>
        <w:t xml:space="preserve">                          </w:t>
      </w:r>
      <w:r>
        <w:rPr>
          <w:rFonts w:hint="eastAsia"/>
          <w:sz w:val="24"/>
        </w:rPr>
        <w:t>。</w:t>
      </w:r>
    </w:p>
    <w:p>
      <w:pPr>
        <w:spacing w:line="400" w:lineRule="exact"/>
        <w:ind w:firstLineChars="200" w:firstLine="480"/>
        <w:rPr>
          <w:sz w:val="24"/>
        </w:rPr>
      </w:pPr>
      <w:r>
        <w:rPr>
          <w:rFonts w:hint="eastAsia"/>
          <w:sz w:val="24"/>
        </w:rPr>
        <w:t>5、租金交纳方式：按年支付，合同签订后三个工作日内一次性足额交纳。</w:t>
      </w:r>
    </w:p>
    <w:p>
      <w:pPr>
        <w:spacing w:line="400" w:lineRule="exact"/>
        <w:ind w:firstLineChars="200" w:firstLine="480"/>
        <w:rPr>
          <w:sz w:val="24"/>
        </w:rPr>
      </w:pPr>
      <w:r>
        <w:rPr>
          <w:rFonts w:hint="eastAsia"/>
          <w:sz w:val="24"/>
        </w:rPr>
        <w:t>6、履约保证金        元，合同签订当日交纳，合同终止时未欠费用和无违约则如数退还，不计利息。中途擅自退房，保证金不予退还。</w:t>
      </w:r>
    </w:p>
    <w:p>
      <w:pPr>
        <w:spacing w:line="400" w:lineRule="exact"/>
        <w:ind w:firstLineChars="200" w:firstLine="480"/>
        <w:rPr>
          <w:sz w:val="24"/>
        </w:rPr>
      </w:pPr>
      <w:r>
        <w:rPr>
          <w:rFonts w:hint="eastAsia"/>
          <w:sz w:val="24"/>
        </w:rPr>
        <w:t>7、水费</w:t>
      </w:r>
      <w:r>
        <w:rPr>
          <w:rFonts w:hint="eastAsia"/>
          <w:sz w:val="24"/>
          <w:u w:val="single"/>
        </w:rPr>
        <w:t xml:space="preserve">   </w:t>
      </w:r>
      <w:r>
        <w:rPr>
          <w:rFonts w:hint="eastAsia"/>
          <w:sz w:val="24"/>
        </w:rPr>
        <w:t>元/吨，电费</w:t>
      </w:r>
      <w:r>
        <w:rPr>
          <w:rFonts w:hint="eastAsia"/>
          <w:sz w:val="24"/>
          <w:u w:val="single"/>
        </w:rPr>
        <w:t xml:space="preserve">   </w:t>
      </w:r>
      <w:r>
        <w:rPr>
          <w:rFonts w:hint="eastAsia"/>
          <w:sz w:val="24"/>
        </w:rPr>
        <w:t>元/度，物业费</w:t>
      </w:r>
      <w:r>
        <w:rPr>
          <w:rFonts w:hint="eastAsia"/>
          <w:sz w:val="24"/>
          <w:u w:val="single"/>
        </w:rPr>
        <w:t xml:space="preserve">   </w:t>
      </w:r>
      <w:r>
        <w:rPr>
          <w:rFonts w:hint="eastAsia"/>
          <w:sz w:val="24"/>
        </w:rPr>
        <w:t>元/㎡，水、电、物业费用按月支付，次月10日前支付上月费用。</w:t>
      </w:r>
    </w:p>
    <w:p>
      <w:pPr>
        <w:spacing w:line="400" w:lineRule="exact"/>
        <w:ind w:firstLineChars="200" w:firstLine="480"/>
        <w:rPr>
          <w:sz w:val="24"/>
        </w:rPr>
      </w:pPr>
      <w:r>
        <w:rPr>
          <w:rFonts w:hint="eastAsia"/>
          <w:sz w:val="24"/>
        </w:rPr>
        <w:t>8、甲方账户信息：</w:t>
      </w:r>
    </w:p>
    <w:p>
      <w:pPr>
        <w:spacing w:line="400" w:lineRule="exact"/>
        <w:ind w:firstLineChars="200" w:firstLine="480"/>
        <w:rPr>
          <w:sz w:val="24"/>
        </w:rPr>
      </w:pPr>
      <w:r>
        <w:rPr>
          <w:rFonts w:hint="eastAsia"/>
          <w:sz w:val="24"/>
        </w:rPr>
        <w:t>开户行：                         账号：</w:t>
      </w:r>
    </w:p>
    <w:p>
      <w:pPr>
        <w:spacing w:line="400" w:lineRule="exact"/>
        <w:ind w:left="560"/>
        <w:rPr>
          <w:sz w:val="24"/>
        </w:rPr>
      </w:pPr>
      <w:r>
        <w:rPr>
          <w:rFonts w:hint="eastAsia"/>
          <w:sz w:val="24"/>
        </w:rPr>
        <w:t>二、双方权利与义务：</w:t>
      </w:r>
    </w:p>
    <w:p>
      <w:pPr>
        <w:spacing w:line="400" w:lineRule="exact"/>
        <w:ind w:firstLineChars="100" w:firstLine="240"/>
        <w:rPr>
          <w:sz w:val="24"/>
        </w:rPr>
      </w:pPr>
      <w:r>
        <w:rPr>
          <w:rFonts w:hint="eastAsia"/>
          <w:sz w:val="24"/>
        </w:rPr>
        <w:t>（一）甲方的权利与义务：</w:t>
      </w:r>
    </w:p>
    <w:p>
      <w:pPr>
        <w:spacing w:line="400" w:lineRule="exact"/>
        <w:ind w:firstLineChars="200" w:firstLine="480"/>
        <w:rPr>
          <w:sz w:val="24"/>
        </w:rPr>
      </w:pPr>
      <w:r>
        <w:rPr>
          <w:rFonts w:hint="eastAsia"/>
          <w:sz w:val="24"/>
        </w:rPr>
        <w:t>1、甲方提供给乙方符合使用要求的房屋。</w:t>
      </w:r>
    </w:p>
    <w:p>
      <w:pPr>
        <w:spacing w:line="400" w:lineRule="exact"/>
        <w:ind w:firstLineChars="200" w:firstLine="480"/>
        <w:rPr>
          <w:sz w:val="24"/>
        </w:rPr>
      </w:pPr>
      <w:r>
        <w:rPr>
          <w:rFonts w:hint="eastAsia"/>
          <w:sz w:val="24"/>
        </w:rPr>
        <w:t>2、有权督促乙方守法经营。</w:t>
      </w:r>
    </w:p>
    <w:p>
      <w:pPr>
        <w:spacing w:line="400" w:lineRule="exact"/>
        <w:ind w:firstLineChars="200" w:firstLine="480"/>
        <w:rPr>
          <w:color w:val="000000"/>
          <w:sz w:val="24"/>
        </w:rPr>
      </w:pPr>
      <w:r>
        <w:rPr>
          <w:rFonts w:hint="eastAsia"/>
          <w:color w:val="000000"/>
          <w:sz w:val="24"/>
        </w:rPr>
        <w:t>3、每年不定期检修一次租赁房屋。</w:t>
      </w:r>
    </w:p>
    <w:p>
      <w:pPr>
        <w:spacing w:line="400" w:lineRule="exact"/>
        <w:ind w:firstLineChars="200" w:firstLine="480"/>
        <w:rPr>
          <w:sz w:val="24"/>
        </w:rPr>
      </w:pPr>
      <w:r>
        <w:rPr>
          <w:rFonts w:hint="eastAsia"/>
          <w:sz w:val="24"/>
        </w:rPr>
        <w:t>4、甲方有权按合同约定收取房租、水、电、气、物业等相关费用。</w:t>
      </w:r>
    </w:p>
    <w:p>
      <w:pPr>
        <w:spacing w:line="400" w:lineRule="exact"/>
        <w:ind w:firstLineChars="100" w:firstLine="240"/>
        <w:rPr>
          <w:sz w:val="24"/>
        </w:rPr>
      </w:pPr>
      <w:r>
        <w:rPr>
          <w:rFonts w:hint="eastAsia"/>
          <w:sz w:val="24"/>
        </w:rPr>
        <w:t>（二）乙方的权利与义务：</w:t>
      </w:r>
    </w:p>
    <w:p>
      <w:pPr>
        <w:spacing w:line="400" w:lineRule="exact"/>
        <w:ind w:firstLineChars="200" w:firstLine="480"/>
        <w:rPr>
          <w:sz w:val="24"/>
        </w:rPr>
      </w:pPr>
      <w:r>
        <w:rPr>
          <w:rFonts w:hint="eastAsia"/>
          <w:sz w:val="24"/>
        </w:rPr>
        <w:t>1、依法办理工商、税务登记及相关证件（如流动人口婚育证、暂住证等）,依法纳税、缴费。</w:t>
      </w:r>
    </w:p>
    <w:p>
      <w:pPr>
        <w:spacing w:line="400" w:lineRule="exact"/>
        <w:ind w:firstLineChars="200" w:firstLine="480"/>
        <w:rPr>
          <w:sz w:val="24"/>
        </w:rPr>
      </w:pPr>
      <w:r>
        <w:rPr>
          <w:rFonts w:hint="eastAsia"/>
          <w:sz w:val="24"/>
        </w:rPr>
        <w:t>2、服从甲方管理，提供承租人营业执照或身份证复印件;承租房门前不准乱停车辆、堆放杂物、商品及器物；不出店占道经营，不私接电线等，否则，由此造成损失，乙方负全部责任。</w:t>
      </w:r>
    </w:p>
    <w:p>
      <w:pPr>
        <w:spacing w:line="400" w:lineRule="exact"/>
        <w:ind w:firstLineChars="200" w:firstLine="480"/>
        <w:rPr>
          <w:sz w:val="24"/>
        </w:rPr>
      </w:pPr>
      <w:r>
        <w:rPr>
          <w:rFonts w:hint="eastAsia"/>
          <w:sz w:val="24"/>
        </w:rPr>
        <w:t>3、承担租赁期间工商、税务、治安、城管、卫生及有关部门规定的与乙方经营直接相关的费用及水、电、气、物业等费用。</w:t>
      </w:r>
    </w:p>
    <w:p>
      <w:pPr>
        <w:spacing w:line="400" w:lineRule="exact"/>
        <w:ind w:firstLineChars="200" w:firstLine="480"/>
        <w:rPr>
          <w:sz w:val="24"/>
        </w:rPr>
      </w:pPr>
      <w:r>
        <w:rPr>
          <w:rFonts w:hint="eastAsia"/>
          <w:sz w:val="24"/>
        </w:rPr>
        <w:t>4、乙方应爱护承租房及室内设施，如有损坏，甲方提供有偿维修，乙方承担材料及维修费用。乙方装修，须经甲方书面同意方可施工，相关费用由乙方自行承担。本合同终止时，应将装修部分、门店字号、广告牌拆除，恢复房屋原状，拆除费用及相关损失由乙方自行承担，且不得恶意损坏、拆除已有装修，损坏房屋的乙方应照价赔偿或负责修复。乙方不履行拆除义务的，甲方可代为拆除，由此产生的相关费用由乙方承担。甲方同意利用的，可不做拆除，但乙方不得要求甲方做任何形式的补偿或支付费用。</w:t>
      </w:r>
    </w:p>
    <w:p>
      <w:pPr>
        <w:spacing w:line="400" w:lineRule="exact"/>
        <w:ind w:firstLineChars="200" w:firstLine="480"/>
        <w:rPr>
          <w:sz w:val="24"/>
        </w:rPr>
      </w:pPr>
      <w:r>
        <w:rPr>
          <w:rFonts w:hint="eastAsia"/>
          <w:sz w:val="24"/>
        </w:rPr>
        <w:t>5、乙方需要制作门牌字号、广告牌、其规格和安装位置必须事先经甲方同意，且符合相关部门要求；否则，无条件拆除。</w:t>
      </w:r>
    </w:p>
    <w:p>
      <w:pPr>
        <w:numPr>
          <w:ilvl w:val="0"/>
          <w:numId w:val="2"/>
        </w:numPr>
        <w:spacing w:line="400" w:lineRule="exact"/>
        <w:ind w:left="0" w:firstLineChars="200" w:firstLine="480"/>
        <w:rPr>
          <w:sz w:val="24"/>
        </w:rPr>
      </w:pPr>
      <w:r>
        <w:rPr>
          <w:rFonts w:hint="eastAsia"/>
          <w:sz w:val="24"/>
        </w:rPr>
        <w:t>未经甲方同意，乙方不得擅自将承租房转租、转借，不得擅自改变房屋用途。</w:t>
      </w:r>
    </w:p>
    <w:p>
      <w:pPr>
        <w:numPr>
          <w:ilvl w:val="0"/>
          <w:numId w:val="2"/>
        </w:numPr>
        <w:spacing w:line="400" w:lineRule="exact"/>
        <w:ind w:left="0" w:firstLineChars="200" w:firstLine="480"/>
        <w:rPr>
          <w:sz w:val="24"/>
        </w:rPr>
      </w:pPr>
      <w:r>
        <w:rPr>
          <w:rFonts w:hint="eastAsia"/>
          <w:sz w:val="24"/>
        </w:rPr>
        <w:t>乙方必须切实做好消防安全和治安防范工作，制定相应的规章制度，接收消防、治安等监督部门和甲方的检查监督，及时消除隐患，确保安全。乙方不得在承租房屋内生产、存放易燃、易爆、有毒或危险化学物品等对周边环境有影响的物品，不得在承租房屋内使用非约定用途必须的大功率电器或不合格电器，不得利用承租房屋进行违法活动，不得从事有危害房屋安全和扰民的经营活动。</w:t>
      </w:r>
    </w:p>
    <w:p>
      <w:pPr>
        <w:numPr>
          <w:ilvl w:val="0"/>
          <w:numId w:val="2"/>
        </w:numPr>
        <w:spacing w:line="400" w:lineRule="exact"/>
        <w:ind w:left="0" w:firstLineChars="200" w:firstLine="480"/>
        <w:rPr>
          <w:sz w:val="24"/>
        </w:rPr>
      </w:pPr>
      <w:r>
        <w:rPr>
          <w:rFonts w:hint="eastAsia"/>
          <w:sz w:val="24"/>
        </w:rPr>
        <w:t>乙方应做好“五城联创”的相关工作。</w:t>
      </w:r>
    </w:p>
    <w:p>
      <w:pPr>
        <w:numPr>
          <w:ilvl w:val="0"/>
          <w:numId w:val="2"/>
        </w:numPr>
        <w:spacing w:line="400" w:lineRule="exact"/>
        <w:ind w:left="0" w:firstLineChars="200" w:firstLine="480"/>
        <w:rPr>
          <w:sz w:val="24"/>
        </w:rPr>
      </w:pPr>
      <w:r>
        <w:rPr>
          <w:rFonts w:hint="eastAsia"/>
          <w:sz w:val="24"/>
        </w:rPr>
        <w:t>合同期满乙方不再续租的，应在期满前返还房屋。乙方退租时应按甲方要求将房屋恢复原状、清洁卫生后交甲方验收，验收合格后双方办理合同终止相关手续。</w:t>
      </w:r>
    </w:p>
    <w:p>
      <w:pPr>
        <w:spacing w:line="400" w:lineRule="exact"/>
        <w:ind w:firstLineChars="200" w:firstLine="480"/>
        <w:rPr>
          <w:sz w:val="24"/>
        </w:rPr>
      </w:pPr>
      <w:r>
        <w:rPr>
          <w:rFonts w:hint="eastAsia"/>
          <w:sz w:val="24"/>
        </w:rPr>
        <w:t>三、违约责任</w:t>
      </w:r>
    </w:p>
    <w:p>
      <w:pPr>
        <w:spacing w:line="400" w:lineRule="exact"/>
        <w:ind w:firstLineChars="200" w:firstLine="480"/>
        <w:rPr>
          <w:sz w:val="24"/>
        </w:rPr>
      </w:pPr>
      <w:r>
        <w:rPr>
          <w:rFonts w:hint="eastAsia"/>
          <w:sz w:val="24"/>
        </w:rPr>
        <w:t>（一）甲方违约责任：</w:t>
      </w:r>
    </w:p>
    <w:p>
      <w:pPr>
        <w:spacing w:line="400" w:lineRule="exact"/>
        <w:ind w:firstLineChars="200" w:firstLine="480"/>
        <w:rPr>
          <w:sz w:val="24"/>
        </w:rPr>
      </w:pPr>
      <w:r>
        <w:rPr>
          <w:rFonts w:hint="eastAsia"/>
          <w:sz w:val="24"/>
        </w:rPr>
        <w:t xml:space="preserve"> 1、未按时交付房屋供乙方使用，按实际逾期天数偿付乙方违约金，每逾期一天支付年租金的万分之五作为违约金或按相应天数顺延租赁期限。</w:t>
      </w:r>
    </w:p>
    <w:p>
      <w:pPr>
        <w:spacing w:line="400" w:lineRule="exact"/>
        <w:ind w:firstLineChars="200" w:firstLine="480"/>
        <w:rPr>
          <w:sz w:val="24"/>
        </w:rPr>
      </w:pPr>
      <w:r>
        <w:rPr>
          <w:rFonts w:hint="eastAsia"/>
          <w:sz w:val="24"/>
        </w:rPr>
        <w:t>（二）乙方的违约责任：</w:t>
      </w:r>
    </w:p>
    <w:p>
      <w:pPr>
        <w:spacing w:line="400" w:lineRule="exact"/>
        <w:ind w:firstLineChars="200" w:firstLine="480"/>
        <w:rPr>
          <w:sz w:val="24"/>
        </w:rPr>
      </w:pPr>
      <w:r>
        <w:rPr>
          <w:rFonts w:hint="eastAsia"/>
          <w:sz w:val="24"/>
        </w:rPr>
        <w:t xml:space="preserve"> 1、严重违法经营受到工商、技术监督、税务、城管、公安、司法等部门处罚者，违反计划生育管理条例受到有关部门处罚者，甲方有权单方解除合同，不退履约保证金及费用余额。</w:t>
      </w:r>
    </w:p>
    <w:p>
      <w:pPr>
        <w:spacing w:line="400" w:lineRule="exact"/>
        <w:ind w:firstLineChars="200" w:firstLine="480"/>
        <w:rPr>
          <w:sz w:val="24"/>
        </w:rPr>
      </w:pPr>
      <w:r>
        <w:rPr>
          <w:rFonts w:hint="eastAsia"/>
          <w:sz w:val="24"/>
        </w:rPr>
        <w:t>2、乙方不履行法定及合同约定义务，经劝阻不整改者，甲方有权单方解除合同，由此造成的损失由乙方承担，履约保证金及费用余额作为违约金不予返还。</w:t>
      </w:r>
    </w:p>
    <w:p>
      <w:pPr>
        <w:spacing w:line="400" w:lineRule="exact"/>
        <w:ind w:firstLineChars="200" w:firstLine="480"/>
        <w:rPr>
          <w:sz w:val="24"/>
        </w:rPr>
      </w:pPr>
      <w:r>
        <w:rPr>
          <w:rFonts w:hint="eastAsia"/>
          <w:sz w:val="24"/>
        </w:rPr>
        <w:t>3、未经甲方许可，或未按约定时间交纳费用，除如数补交外，每日加收逾期交费金额万分之五的违约金；逾期一月者，甲方有权收回出租房，单方解除合同：对逾期不归还房屋者，除补交费用外，每日按年租金的千分之一收取违约金。</w:t>
      </w:r>
    </w:p>
    <w:p>
      <w:pPr>
        <w:spacing w:line="400" w:lineRule="exact"/>
        <w:ind w:firstLineChars="200" w:firstLine="480"/>
        <w:rPr>
          <w:sz w:val="24"/>
        </w:rPr>
      </w:pPr>
      <w:r>
        <w:rPr>
          <w:rFonts w:hint="eastAsia"/>
          <w:sz w:val="24"/>
        </w:rPr>
        <w:t>4、非因甲方原因造成乙方单方提前解除合同的，剩余租金和履约保证金作如下处理：未给甲方造成损失的，剩余租金予以返还，扣除履约保证金的50%作为违约金；给甲方造成损失的，扣除全部租金和履约保证金作为违约金，违约金如不足以弥补损失部分，乙方应继续承担赔偿责任。（剩余租金按月计算，剩余期限不足一个月的忽略不计）</w:t>
      </w:r>
    </w:p>
    <w:p>
      <w:pPr>
        <w:spacing w:line="400" w:lineRule="exact"/>
        <w:ind w:firstLineChars="200" w:firstLine="480"/>
        <w:rPr>
          <w:sz w:val="24"/>
        </w:rPr>
      </w:pPr>
      <w:r>
        <w:rPr>
          <w:rFonts w:hint="eastAsia"/>
          <w:sz w:val="24"/>
        </w:rPr>
        <w:t>5、未尽妥善保管义务造成房屋损毁或其他财产损失和人员伤亡的，由乙方承担全部责任。</w:t>
      </w:r>
    </w:p>
    <w:p>
      <w:pPr>
        <w:spacing w:line="400" w:lineRule="exact"/>
        <w:ind w:firstLineChars="200" w:firstLine="480"/>
        <w:rPr>
          <w:sz w:val="24"/>
        </w:rPr>
      </w:pPr>
      <w:r>
        <w:rPr>
          <w:rFonts w:hint="eastAsia"/>
          <w:sz w:val="24"/>
        </w:rPr>
        <w:t>合同解除，违约条款继续有效。</w:t>
      </w:r>
    </w:p>
    <w:p>
      <w:pPr>
        <w:spacing w:line="400" w:lineRule="exact"/>
        <w:ind w:firstLineChars="200" w:firstLine="480"/>
        <w:rPr>
          <w:sz w:val="24"/>
        </w:rPr>
      </w:pPr>
      <w:r>
        <w:rPr>
          <w:rFonts w:hint="eastAsia"/>
          <w:sz w:val="24"/>
        </w:rPr>
        <w:t>四、其它事项：</w:t>
      </w:r>
    </w:p>
    <w:p>
      <w:pPr>
        <w:spacing w:line="400" w:lineRule="exact"/>
        <w:ind w:firstLineChars="200" w:firstLine="480"/>
        <w:rPr>
          <w:sz w:val="24"/>
        </w:rPr>
      </w:pPr>
      <w:r>
        <w:rPr>
          <w:rFonts w:hint="eastAsia"/>
          <w:sz w:val="24"/>
        </w:rPr>
        <w:t xml:space="preserve"> 1、因不可抗力及市政规划、建设等需要，致使合同不能继续履行的，甲乙双方均无条件服从，并即刻终止合同，不属违约行为，甲方不承担任何责任；</w:t>
      </w:r>
    </w:p>
    <w:p>
      <w:pPr>
        <w:spacing w:line="400" w:lineRule="exact"/>
        <w:ind w:firstLineChars="200" w:firstLine="480"/>
        <w:rPr>
          <w:sz w:val="24"/>
        </w:rPr>
      </w:pPr>
      <w:r>
        <w:rPr>
          <w:rFonts w:hint="eastAsia"/>
          <w:sz w:val="24"/>
        </w:rPr>
        <w:t>2、因国家政策性调整及甲方经营政策发生变化，致使合同不能继续履行的，甲方应提前三个月书面告知乙方，乙方应无条件服从，并即刻终止合同，不属违约行为，甲方不承担任何责任；</w:t>
      </w:r>
    </w:p>
    <w:p>
      <w:pPr>
        <w:spacing w:line="400" w:lineRule="exact"/>
        <w:ind w:firstLineChars="200" w:firstLine="480"/>
        <w:rPr>
          <w:sz w:val="24"/>
        </w:rPr>
      </w:pPr>
      <w:r>
        <w:rPr>
          <w:rFonts w:hint="eastAsia"/>
          <w:sz w:val="24"/>
        </w:rPr>
        <w:t>3、本合同履行过程中发生争议，由甲、乙双方协商解决，协商不成，任何一方均可向甲方所在地的基层人民法院起诉；</w:t>
      </w:r>
    </w:p>
    <w:p>
      <w:pPr>
        <w:spacing w:line="400" w:lineRule="exact"/>
        <w:ind w:firstLineChars="200" w:firstLine="480"/>
        <w:rPr>
          <w:sz w:val="24"/>
        </w:rPr>
      </w:pPr>
      <w:r>
        <w:rPr>
          <w:rFonts w:hint="eastAsia"/>
          <w:sz w:val="24"/>
        </w:rPr>
        <w:t>4、本合同未尽事宜，按国家有关法律、法规由双方协商作出补充规定，补充规定与本合同具有同等效力；</w:t>
      </w:r>
    </w:p>
    <w:p>
      <w:pPr>
        <w:spacing w:line="400" w:lineRule="exact"/>
        <w:ind w:firstLineChars="200" w:firstLine="448"/>
        <w:rPr>
          <w:spacing w:val="-8"/>
          <w:sz w:val="24"/>
        </w:rPr>
      </w:pPr>
      <w:r>
        <w:rPr>
          <w:rFonts w:hint="eastAsia"/>
          <w:spacing w:val="-8"/>
          <w:sz w:val="24"/>
        </w:rPr>
        <w:t>五、本合同一式肆份，自双方签字（盖章）之日起生效。甲方执叁份、乙方执壹份。</w:t>
      </w:r>
    </w:p>
    <w:p>
      <w:pPr>
        <w:spacing w:line="400" w:lineRule="exact"/>
        <w:ind w:firstLineChars="350" w:firstLine="784"/>
        <w:rPr>
          <w:spacing w:val="-8"/>
          <w:sz w:val="24"/>
        </w:rPr>
      </w:pPr>
    </w:p>
    <w:p>
      <w:pPr>
        <w:spacing w:line="400" w:lineRule="exact"/>
        <w:rPr>
          <w:sz w:val="24"/>
        </w:rPr>
      </w:pPr>
      <w:r>
        <w:rPr>
          <w:rFonts w:hint="eastAsia"/>
          <w:sz w:val="24"/>
        </w:rPr>
        <w:t>甲方：十堰市城市公交集团有限公司    乙方（签字盖章）：</w:t>
      </w:r>
    </w:p>
    <w:p>
      <w:pPr>
        <w:spacing w:line="400" w:lineRule="exact"/>
        <w:rPr>
          <w:sz w:val="24"/>
        </w:rPr>
      </w:pPr>
      <w:r>
        <w:rPr>
          <w:rFonts w:hint="eastAsia"/>
          <w:sz w:val="24"/>
        </w:rPr>
        <w:t>法定代表人/委托人：</w:t>
      </w:r>
      <w:r>
        <w:rPr>
          <w:sz w:val="24"/>
        </w:rPr>
        <w:tab/>
      </w:r>
      <w:r>
        <w:rPr>
          <w:rFonts w:hint="eastAsia"/>
          <w:sz w:val="24"/>
        </w:rPr>
        <w:t xml:space="preserve">               法定代表人/委托人：</w:t>
      </w:r>
    </w:p>
    <w:p>
      <w:pPr>
        <w:spacing w:line="400" w:lineRule="exact"/>
        <w:rPr>
          <w:sz w:val="24"/>
        </w:rPr>
      </w:pPr>
      <w:r>
        <w:rPr>
          <w:rFonts w:hint="eastAsia"/>
          <w:sz w:val="24"/>
        </w:rPr>
        <w:t>账号：  82010000001207864             电话：</w:t>
      </w:r>
    </w:p>
    <w:p>
      <w:pPr>
        <w:spacing w:line="400" w:lineRule="exact"/>
        <w:rPr>
          <w:sz w:val="24"/>
        </w:rPr>
      </w:pPr>
      <w:r>
        <w:rPr>
          <w:rFonts w:hint="eastAsia"/>
          <w:sz w:val="24"/>
        </w:rPr>
        <w:t xml:space="preserve">开户银行： 农商行营业部                    </w:t>
      </w:r>
    </w:p>
    <w:p>
      <w:pPr>
        <w:spacing w:line="400" w:lineRule="exact"/>
        <w:rPr>
          <w:sz w:val="24"/>
        </w:rPr>
      </w:pPr>
      <w:r>
        <w:rPr>
          <w:rFonts w:hint="eastAsia"/>
          <w:sz w:val="24"/>
        </w:rPr>
        <w:t>签订时间：    年   月  日            签订时间：    年  月  日</w:t>
      </w:r>
    </w:p>
    <w:p>
      <w:pPr>
        <w:spacing w:line="520" w:lineRule="exact"/>
        <w:ind w:right="1920" w:firstLineChars="1200" w:firstLine="2880"/>
        <w:jc w:val="left"/>
        <w:rPr>
          <w:rFonts w:ascii="仿宋_GB2312" w:eastAsia="仿宋_GB2312" w:cs="仿宋_GB2312"/>
          <w:sz w:val="32"/>
          <w:szCs w:val="32"/>
        </w:rPr>
      </w:pPr>
      <w:r>
        <w:rPr>
          <w:rFonts w:ascii="仿宋_GB2312" w:eastAsia="仿宋_GB2312" w:cs="仿宋_GB2312" w:hint="eastAsia"/>
          <w:sz w:val="24"/>
        </w:rPr>
        <w:t xml:space="preserve">             </w:t>
      </w:r>
    </w:p>
    <w:sectPr>
      <w:pgSz w:w="11906" w:h="16838"/>
      <w:pgMar w:top="720" w:right="720" w:bottom="720" w:left="72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00002FF" w:usb1="4000ACFF" w:usb2="00000001" w:usb3="00000000" w:csb0="2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B6D1744"/>
    <w:multiLevelType w:val="multilevel"/>
    <w:tmpl w:val="0B6D1744"/>
    <w:lvl w:ilvl="0">
      <w:start w:val="1"/>
      <w:numFmt w:val="japaneseCounting"/>
      <w:lvlRestart w:val="0"/>
      <w:lvlText w:val="%1、"/>
      <w:lvlJc w:val="left"/>
      <w:pPr>
        <w:tabs>
          <w:tab w:val="num" w:pos="0"/>
        </w:tabs>
        <w:ind w:left="1360" w:hanging="720"/>
      </w:pPr>
      <w:rPr>
        <w:rFonts w:hint="eastAsia"/>
      </w:rPr>
    </w:lvl>
    <w:lvl w:ilvl="1">
      <w:start w:val="1"/>
      <w:numFmt w:val="decimal"/>
      <w:lvlText w:val="%2、"/>
      <w:lvlJc w:val="left"/>
      <w:pPr>
        <w:tabs>
          <w:tab w:val="num" w:pos="0"/>
        </w:tabs>
        <w:ind w:left="1780" w:hanging="720"/>
      </w:pPr>
      <w:rPr>
        <w:rFonts w:hint="eastAsia"/>
      </w:rPr>
    </w:lvl>
    <w:lvl w:ilvl="2">
      <w:start w:val="1"/>
      <w:numFmt w:val="japaneseCounting"/>
      <w:lvlText w:val="（%3）"/>
      <w:lvlJc w:val="left"/>
      <w:pPr>
        <w:tabs>
          <w:tab w:val="num" w:pos="0"/>
        </w:tabs>
        <w:ind w:left="2335" w:hanging="855"/>
      </w:pPr>
      <w:rPr>
        <w:rFonts w:hint="eastAsia"/>
      </w:r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1">
    <w:nsid w:val="512A3A8D"/>
    <w:multiLevelType w:val="singleLevel"/>
    <w:tmpl w:val="512A3A8D"/>
    <w:lvl w:ilvl="0">
      <w:start w:val="6"/>
      <w:numFmt w:val="decimal"/>
      <w:lvlRestart w:val="0"/>
      <w:suff w:val="nothing"/>
      <w:lvlText w:val="%1、"/>
      <w:lvlJc w:val="left"/>
      <w:pPr>
        <w:tabs>
          <w:tab w:val="num" w:pos="0"/>
        </w:tabs>
        <w:ind w:left="0" w:hanging="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styleId="15">
    <w:name w:val="Body Text Indent"/>
    <w:basedOn w:val="0"/>
    <w:pPr>
      <w:ind w:firstLineChars="200" w:firstLine="200"/>
    </w:pPr>
    <w:rPr>
      <w:sz w:val="28"/>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character" w:styleId="19">
    <w:name w:val="Hyperlink"/>
    <w:basedOn w:val="10"/>
    <w:rPr>
      <w:color w:val="0000FF"/>
      <w:u w:val="single"/>
    </w:rPr>
  </w:style>
  <w:style w:type="paragraph" w:customStyle="1" w:styleId="20">
    <w:name w:val="无间隔1"/>
    <w:pPr>
      <w:widowControl w:val="0"/>
      <w:jc w:val="both"/>
    </w:pPr>
    <w:rPr>
      <w:rFonts w:ascii="Calibri" w:eastAsia="宋体" w:cs="Times New Roman"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109</TotalTime>
  <Application>Yozo_Office</Application>
  <Pages>3</Pages>
  <Words>2169</Words>
  <Characters>2271</Characters>
  <Lines>83</Lines>
  <Paragraphs>52</Paragraphs>
  <CharactersWithSpaces>2490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兰</cp:lastModifiedBy>
  <cp:revision>42</cp:revision>
  <cp:lastPrinted>2022-04-11T03:18:00Z</cp:lastPrinted>
  <dcterms:created xsi:type="dcterms:W3CDTF">2021-06-07T02:53:00Z</dcterms:created>
  <dcterms:modified xsi:type="dcterms:W3CDTF">2022-04-12T00:36:40Z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2052-11.3.0.9228</vt:lpwstr>
  </property>
  <property fmtid="{D5CDD505-2E9C-101B-9397-08002B2CF9AE}" pid="3" name="ICV">
    <vt:lpwstr>43FC860C42C8419EBE1EA3EBA1B2EB8C</vt:lpwstr>
  </property>
</Properties>
</file>